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50" w:rsidRPr="00032D32" w:rsidRDefault="00414B50" w:rsidP="00414B50">
      <w:pPr>
        <w:pStyle w:val="a3"/>
        <w:jc w:val="center"/>
        <w:rPr>
          <w:b/>
          <w:sz w:val="24"/>
          <w:szCs w:val="24"/>
        </w:rPr>
      </w:pPr>
      <w:r w:rsidRPr="00032D32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14B50" w:rsidRPr="00032D32" w:rsidRDefault="00414B50" w:rsidP="00414B50">
      <w:pPr>
        <w:pStyle w:val="a3"/>
        <w:jc w:val="center"/>
        <w:rPr>
          <w:b/>
          <w:sz w:val="24"/>
          <w:szCs w:val="24"/>
        </w:rPr>
      </w:pPr>
      <w:r w:rsidRPr="00032D32">
        <w:rPr>
          <w:b/>
          <w:sz w:val="24"/>
          <w:szCs w:val="24"/>
        </w:rPr>
        <w:t xml:space="preserve">"СРЕДНЯЯ ОБЩЕОБРАЗОВАТЕЛЬНАЯ ШКОЛА № 11" </w:t>
      </w:r>
    </w:p>
    <w:p w:rsidR="00414B50" w:rsidRDefault="00414B50" w:rsidP="00414B50">
      <w:pPr>
        <w:pStyle w:val="a3"/>
        <w:jc w:val="center"/>
        <w:rPr>
          <w:b/>
          <w:sz w:val="24"/>
          <w:szCs w:val="24"/>
        </w:rPr>
      </w:pPr>
      <w:r w:rsidRPr="00032D32">
        <w:rPr>
          <w:b/>
          <w:sz w:val="24"/>
          <w:szCs w:val="24"/>
        </w:rPr>
        <w:t>МУНИЦИПАЛЬНОГО ОБРАЗОВАНИЯ КАНДАЛАКШСКИЙ РАЙОН</w:t>
      </w:r>
    </w:p>
    <w:p w:rsidR="00414B50" w:rsidRPr="00F04683" w:rsidRDefault="00414B50" w:rsidP="00414B50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1309" w:type="dxa"/>
        <w:tblLook w:val="04A0"/>
      </w:tblPr>
      <w:tblGrid>
        <w:gridCol w:w="3758"/>
        <w:gridCol w:w="5564"/>
      </w:tblGrid>
      <w:tr w:rsidR="00414B50" w:rsidRPr="005758B6" w:rsidTr="006E110E">
        <w:trPr>
          <w:jc w:val="center"/>
        </w:trPr>
        <w:tc>
          <w:tcPr>
            <w:tcW w:w="3758" w:type="dxa"/>
          </w:tcPr>
          <w:p w:rsidR="00414B50" w:rsidRPr="005758B6" w:rsidRDefault="00414B50" w:rsidP="006E110E">
            <w:pPr>
              <w:pStyle w:val="a3"/>
              <w:rPr>
                <w:b/>
                <w:sz w:val="24"/>
                <w:szCs w:val="24"/>
              </w:rPr>
            </w:pPr>
            <w:r w:rsidRPr="005758B6">
              <w:rPr>
                <w:b/>
                <w:sz w:val="24"/>
                <w:szCs w:val="24"/>
              </w:rPr>
              <w:t>ПРИНЯТО</w:t>
            </w:r>
          </w:p>
          <w:p w:rsidR="00414B50" w:rsidRPr="005758B6" w:rsidRDefault="00414B50" w:rsidP="006E110E">
            <w:pPr>
              <w:pStyle w:val="a3"/>
              <w:rPr>
                <w:sz w:val="24"/>
                <w:szCs w:val="24"/>
              </w:rPr>
            </w:pPr>
          </w:p>
          <w:p w:rsidR="00414B50" w:rsidRDefault="00414B50" w:rsidP="006E110E">
            <w:pPr>
              <w:pStyle w:val="a3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 xml:space="preserve">Решением </w:t>
            </w:r>
          </w:p>
          <w:p w:rsidR="00414B50" w:rsidRPr="005758B6" w:rsidRDefault="00414B50" w:rsidP="006E110E">
            <w:pPr>
              <w:pStyle w:val="a3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>Педагогического совета</w:t>
            </w:r>
          </w:p>
          <w:p w:rsidR="00414B50" w:rsidRPr="005758B6" w:rsidRDefault="00414B50" w:rsidP="006E110E">
            <w:pPr>
              <w:pStyle w:val="a3"/>
              <w:rPr>
                <w:sz w:val="24"/>
                <w:szCs w:val="24"/>
              </w:rPr>
            </w:pPr>
          </w:p>
          <w:p w:rsidR="00414B50" w:rsidRPr="00F04683" w:rsidRDefault="00414B50" w:rsidP="006E110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Протокол от 30.08.2024</w:t>
            </w:r>
            <w:r w:rsidRPr="00F04683">
              <w:rPr>
                <w:rFonts w:ascii="Times New Roman" w:hAnsi="Times New Roman"/>
                <w:lang w:val="ru-RU"/>
              </w:rPr>
              <w:t xml:space="preserve"> г. № 01</w:t>
            </w:r>
          </w:p>
        </w:tc>
        <w:tc>
          <w:tcPr>
            <w:tcW w:w="5564" w:type="dxa"/>
          </w:tcPr>
          <w:p w:rsidR="00414B50" w:rsidRPr="00F04683" w:rsidRDefault="00414B50" w:rsidP="006E110E">
            <w:pPr>
              <w:ind w:left="1416"/>
              <w:rPr>
                <w:rFonts w:ascii="Times New Roman" w:hAnsi="Times New Roman"/>
                <w:b/>
                <w:lang w:val="ru-RU"/>
              </w:rPr>
            </w:pPr>
            <w:r w:rsidRPr="00F04683">
              <w:rPr>
                <w:rFonts w:ascii="Times New Roman" w:hAnsi="Times New Roman"/>
                <w:b/>
                <w:lang w:val="ru-RU"/>
              </w:rPr>
              <w:t>УТВЕРЖДЕНО</w:t>
            </w:r>
          </w:p>
          <w:p w:rsidR="00414B50" w:rsidRDefault="00414B50" w:rsidP="006E110E">
            <w:pPr>
              <w:pStyle w:val="a3"/>
              <w:ind w:left="1416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 xml:space="preserve">Приказом  </w:t>
            </w:r>
          </w:p>
          <w:p w:rsidR="00414B50" w:rsidRPr="005758B6" w:rsidRDefault="00414B50" w:rsidP="006E110E">
            <w:pPr>
              <w:pStyle w:val="a3"/>
              <w:ind w:left="1416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>Директор МБОУ "СОШ № 11"</w:t>
            </w:r>
          </w:p>
          <w:p w:rsidR="00414B50" w:rsidRDefault="00414B50" w:rsidP="006E110E">
            <w:pPr>
              <w:pStyle w:val="a3"/>
              <w:ind w:left="1416"/>
              <w:rPr>
                <w:sz w:val="24"/>
                <w:szCs w:val="24"/>
              </w:rPr>
            </w:pPr>
          </w:p>
          <w:p w:rsidR="00414B50" w:rsidRPr="005758B6" w:rsidRDefault="00414B50" w:rsidP="006E110E">
            <w:pPr>
              <w:pStyle w:val="a3"/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03.09.2024 г. № 392</w:t>
            </w:r>
            <w:r w:rsidRPr="005758B6">
              <w:rPr>
                <w:sz w:val="24"/>
                <w:szCs w:val="24"/>
              </w:rPr>
              <w:t>-ОД</w:t>
            </w:r>
          </w:p>
          <w:p w:rsidR="00414B50" w:rsidRPr="005758B6" w:rsidRDefault="00414B50" w:rsidP="006E110E">
            <w:pPr>
              <w:pStyle w:val="a3"/>
              <w:ind w:left="1416"/>
              <w:rPr>
                <w:sz w:val="24"/>
                <w:szCs w:val="24"/>
              </w:rPr>
            </w:pPr>
          </w:p>
        </w:tc>
      </w:tr>
    </w:tbl>
    <w:p w:rsidR="00414B50" w:rsidRDefault="00414B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0344" w:rsidRPr="00A225D5" w:rsidRDefault="00A22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4B0344" w:rsidRPr="00A225D5" w:rsidRDefault="00A22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обучения лиц с ограниченными возможностями здоровья</w:t>
      </w:r>
    </w:p>
    <w:p w:rsidR="004B0344" w:rsidRPr="00A225D5" w:rsidRDefault="00A22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организацию обучения лиц с ограниченными возможностями здоровья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№ 11» МО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Канадалакшский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требованиями нормативных документов: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4B0344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1599 «Об утверждении федерального государственного образовательного стандарта обучающихся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17.05.2012 № 413 «Об утверждении федерального государственного образовательного стандарта среднего общего образования»;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от 12.08.2022 № 732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4B0344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федеральной адаптированной основной общеобразовательной программы обучающихся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09.09.2019 № Р-93 «Об утверждении примерного положения о психолого-педагогическом консилиуме образовательной организации»;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постановления главного государственного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постановления главного государственного санитарного врача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B0344" w:rsidRPr="00A225D5" w:rsidRDefault="00A22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20.02.2019 № ТС-551/07 «О сопровождении образования обучающихся с ОВЗ и инвалидностью»;</w:t>
      </w:r>
    </w:p>
    <w:p w:rsidR="004B0344" w:rsidRPr="00A225D5" w:rsidRDefault="00A225D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устава и локальных актов  МБОУ “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 11» МО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Канадалакшский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</w:p>
    <w:p w:rsidR="004B0344" w:rsidRPr="00A225D5" w:rsidRDefault="00A225D5" w:rsidP="00A225D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1.3. Положение об организации обучения лиц с ограниченными возможностями здоровья в МБОУ “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 11» МО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Канадалакшский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МБОУ “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 11» МО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Канадалакшский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1.4. С целью реализации права на получение образования обучающимися с ОВЗ и создания специальных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условий обучения, воспитания, развития, социализации и адаптации обучающихся с ОВЗ и осуществления психолого-педагогического сопровождения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образовательной организации функционирует психолого-педагогический консилиум.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1.5. Понятия, используемые в Положении: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 с ОВЗ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Федеральная адаптированная основная общеобразовательная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–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определяющая 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единые для Российской Федерации базовые объем и содержание образования обучающихся с ОВЗ, планируемые результаты освоения образовательной программы.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 образовательная программа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Психолого-педагогический консилиум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ППк)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форма взаимодействия руководящих и педагогических работников Школы. ППк осуществляет деятельность в целях создания оптимальных условий для обучения, развития, социализации и адаптации обучающихся с ОВЗ и осуществления психолого-педагогического сопровождения.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 условия для получения образования обучающимися с ОВЗ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:rsidR="004B0344" w:rsidRPr="00A225D5" w:rsidRDefault="00A22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Прием на обучение лиц с ОВЗ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:rsidR="004B0344" w:rsidRPr="00A225D5" w:rsidRDefault="00A22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организации обучения лиц с ОВЗ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СП 2.4.3648-20.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4B0344" w:rsidRPr="00A225D5" w:rsidRDefault="00A225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4B0344" w:rsidRPr="00A225D5" w:rsidRDefault="00A225D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3.10. Образовательная организация реализует образовательные программы, в том числе адаптированные,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3.11. Образовательная организация предусматривает для обучающихся с ОВЗ особые формы промежуточной аттестации в соответствии с локальным актом о текущем </w:t>
      </w:r>
      <w:r w:rsidRPr="00414B50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контроле и промежуточной аттестации   </w:t>
      </w:r>
      <w:bookmarkStart w:id="0" w:name="_GoBack"/>
      <w:bookmarkEnd w:id="0"/>
      <w:r w:rsidR="00414B50">
        <w:rPr>
          <w:rFonts w:hAnsi="Times New Roman" w:cs="Times New Roman"/>
          <w:color w:val="000000"/>
          <w:sz w:val="24"/>
          <w:szCs w:val="24"/>
          <w:lang w:val="ru-RU"/>
        </w:rPr>
        <w:t>за учебный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оценки результатов освоения АООП базируется на приоритете динамики индивидуальных достижений обучающегося с ОВЗ.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Образовательная организация 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14B50" w:rsidRPr="00414B50" w:rsidRDefault="00A225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3.13. Классы и группы комплектуются в соответствии с требованиями Порядка,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СП 2.4.3648-20, а также на основании рекомендаций </w:t>
      </w:r>
      <w:r w:rsidR="00414B5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ПК и коллегиального заключения психолого-</w:t>
      </w:r>
      <w:r w:rsidRPr="00414B5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педагогического консилиума </w:t>
      </w:r>
      <w:r w:rsidR="00414B50" w:rsidRPr="00414B5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Территориальной </w:t>
      </w:r>
      <w:proofErr w:type="spellStart"/>
      <w:r w:rsidR="00414B50" w:rsidRPr="00414B5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психолого-медико-педагогической</w:t>
      </w:r>
      <w:proofErr w:type="spellEnd"/>
      <w:r w:rsidR="00414B50" w:rsidRPr="00414B5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комиссии муниципального образования Кандалакшский район</w:t>
      </w:r>
      <w:r w:rsidR="00414B5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</w:t>
      </w:r>
      <w:r w:rsidRPr="00414B50">
        <w:rPr>
          <w:rFonts w:hAnsi="Times New Roman" w:cs="Times New Roman"/>
          <w:color w:val="000000"/>
          <w:sz w:val="24"/>
          <w:szCs w:val="24"/>
          <w:lang w:val="ru-RU"/>
        </w:rPr>
        <w:t>форм обучения</w:t>
      </w:r>
      <w:r w:rsidRPr="00414B50">
        <w:rPr>
          <w:rFonts w:hAnsi="Times New Roman" w:cs="Times New Roman"/>
          <w:color w:val="000000"/>
          <w:sz w:val="24"/>
          <w:szCs w:val="24"/>
        </w:rPr>
        <w:t> </w:t>
      </w:r>
      <w:r w:rsidRPr="00414B5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законодательством Российской Федерации и локальными нормативными актами</w:t>
      </w:r>
      <w:r w:rsidR="00414B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4B50" w:rsidRPr="00414B50">
        <w:rPr>
          <w:sz w:val="24"/>
          <w:lang w:val="ru-RU"/>
        </w:rPr>
        <w:t>МБОУ</w:t>
      </w:r>
      <w:r w:rsidR="00414B50" w:rsidRPr="00414B50">
        <w:rPr>
          <w:spacing w:val="1"/>
          <w:sz w:val="24"/>
          <w:lang w:val="ru-RU"/>
        </w:rPr>
        <w:t xml:space="preserve"> </w:t>
      </w:r>
      <w:r w:rsidR="00414B50">
        <w:rPr>
          <w:spacing w:val="1"/>
          <w:sz w:val="24"/>
          <w:lang w:val="ru-RU"/>
        </w:rPr>
        <w:t>"</w:t>
      </w:r>
      <w:r w:rsidR="00414B50" w:rsidRPr="00414B50">
        <w:rPr>
          <w:sz w:val="24"/>
          <w:lang w:val="ru-RU"/>
        </w:rPr>
        <w:t>СОШ № 11</w:t>
      </w:r>
      <w:r w:rsidR="00414B50">
        <w:rPr>
          <w:sz w:val="24"/>
          <w:lang w:val="ru-RU"/>
        </w:rPr>
        <w:t>"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3.16. При расположении парт (столов) в классах, используемых при организации обучения и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обучающихся с ОВЗ и инвалидов, следует учитывать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4B0344" w:rsidRPr="00A225D5" w:rsidRDefault="00A22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 с ОВЗ специальных условий получения образования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для получения образования обучающимися с ОВЗ и инвалидами включают:</w:t>
      </w:r>
    </w:p>
    <w:p w:rsidR="004B0344" w:rsidRPr="00A225D5" w:rsidRDefault="00A225D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специальных образовательных программ и методов обучения и воспитания;</w:t>
      </w:r>
    </w:p>
    <w:p w:rsidR="004B0344" w:rsidRPr="00A225D5" w:rsidRDefault="00A225D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4B0344" w:rsidRPr="00A225D5" w:rsidRDefault="00A225D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4B0344" w:rsidRPr="00A225D5" w:rsidRDefault="00A225D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проведение групповых и индивидуальных коррекционных занятий;</w:t>
      </w:r>
    </w:p>
    <w:p w:rsidR="004B0344" w:rsidRPr="00A225D5" w:rsidRDefault="00A225D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обеспечение доступа в здания организаций, осуществляющих образовательную деятельность;</w:t>
      </w:r>
    </w:p>
    <w:p w:rsidR="004B0344" w:rsidRPr="00A225D5" w:rsidRDefault="00A225D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4.2. Специальные условия для получения образования обучающимися с ОВЗ и инвалидами предоставляются на основании следующих документов:</w:t>
      </w:r>
    </w:p>
    <w:p w:rsidR="004B0344" w:rsidRPr="00A225D5" w:rsidRDefault="00A225D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заключения ПМПК с рекомендациями по созданию специальных условий для получения образования;</w:t>
      </w:r>
    </w:p>
    <w:p w:rsidR="004B0344" w:rsidRPr="00A225D5" w:rsidRDefault="00A225D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копии ИПРА ребенка-инвалида и справки об установлении инвалидности, выдаваемых федеральными государственными учреждениями МСЭК, с приложением заключения ПМПК;</w:t>
      </w:r>
    </w:p>
    <w:p w:rsidR="004B0344" w:rsidRPr="00A225D5" w:rsidRDefault="00A225D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 психолого-педагогическое сопровождение обучающегося.</w:t>
      </w:r>
    </w:p>
    <w:p w:rsidR="004B0344" w:rsidRDefault="00A225D5">
      <w:pPr>
        <w:rPr>
          <w:rFonts w:hAnsi="Times New Roman" w:cs="Times New Roman"/>
          <w:color w:val="000000"/>
          <w:sz w:val="24"/>
          <w:szCs w:val="24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4.3. ППк Школы осуществляет анализ заключения ПМПК и планирует мероприятия по обеспечению специальных условий образования.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ППк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действия:</w:t>
      </w:r>
    </w:p>
    <w:p w:rsidR="004B0344" w:rsidRPr="00A225D5" w:rsidRDefault="00A225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оценивают ресурсы Школы по предоставлению специальных условий образования;</w:t>
      </w:r>
    </w:p>
    <w:p w:rsidR="004B0344" w:rsidRPr="00A225D5" w:rsidRDefault="00A225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планируют содержание адаптированной основной общеобразовательной программы в части программы коррекционной работы;</w:t>
      </w:r>
    </w:p>
    <w:p w:rsidR="004B0344" w:rsidRPr="00A225D5" w:rsidRDefault="00A225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определяют характер и содержание коррекционной помощи;</w:t>
      </w:r>
    </w:p>
    <w:p w:rsidR="004B0344" w:rsidRPr="00A225D5" w:rsidRDefault="00A225D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вырабатывают необходимые рекомендации по обеспечению специальных условий образования.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4.4. В целях построения индивидуальной образовательной траектории ППк разрабатывает для обучающихся с ОВЗ индивидуальный образовательный маршрут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ИОМ) и (или) индивидуальный учебный план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ИУП).</w:t>
      </w:r>
    </w:p>
    <w:p w:rsidR="004B0344" w:rsidRPr="00A225D5" w:rsidRDefault="00A22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Гарантии обучающимся с ОВЗ</w:t>
      </w:r>
    </w:p>
    <w:p w:rsidR="00414B50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5.1. Обучающиеся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5.2. Обучающимся с ОВЗ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сурдопереводчиков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тифлосурдопереводчиков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и ассистентов.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5.3. Родительская плата за присмотр и уход за детьми-инвалидами при обучении по дошкольным образовательным программам не взимается.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5.4.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4B0344" w:rsidRPr="00A225D5" w:rsidRDefault="00A22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прохождения ГИА обучающимися с ОВЗ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6.1. Государственная итоговая аттестация обучающихся с ОВЗ проводится в соответствии с приказами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от 04.04.2023 № 233/552.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6.3.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4B0344" w:rsidRPr="00A225D5" w:rsidRDefault="00A22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выдачи документов об образовании обучающимся с ОВЗ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7.1.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4B0344" w:rsidRPr="00A225D5" w:rsidRDefault="00A22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7.2.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2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14.10.2013 № 1145.</w:t>
      </w:r>
    </w:p>
    <w:sectPr w:rsidR="004B0344" w:rsidRPr="00A225D5" w:rsidSect="00EC02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D7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76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E6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A1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514A0"/>
    <w:rsid w:val="00414B50"/>
    <w:rsid w:val="004B0344"/>
    <w:rsid w:val="004F7E17"/>
    <w:rsid w:val="005A05CE"/>
    <w:rsid w:val="00653AF6"/>
    <w:rsid w:val="00796DAB"/>
    <w:rsid w:val="00A225D5"/>
    <w:rsid w:val="00B73A5A"/>
    <w:rsid w:val="00E438A1"/>
    <w:rsid w:val="00EC0248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14B5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2024-12-09T12:24:00Z</cp:lastPrinted>
  <dcterms:created xsi:type="dcterms:W3CDTF">2011-11-02T04:15:00Z</dcterms:created>
  <dcterms:modified xsi:type="dcterms:W3CDTF">2024-12-09T12:26:00Z</dcterms:modified>
</cp:coreProperties>
</file>